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BD68C9">
        <w:rPr>
          <w:rFonts w:ascii="NeoSansPro-Regular" w:hAnsi="NeoSansPro-Regular" w:cs="NeoSansPro-Regular"/>
          <w:color w:val="404040"/>
          <w:sz w:val="20"/>
          <w:szCs w:val="20"/>
        </w:rPr>
        <w:t>María Etel Santiago  Hernández.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111826">
        <w:rPr>
          <w:rFonts w:ascii="NeoSansPro-Regular" w:hAnsi="NeoSansPro-Regular" w:cs="NeoSansPro-Regular"/>
          <w:color w:val="404040"/>
          <w:sz w:val="20"/>
          <w:szCs w:val="20"/>
        </w:rPr>
        <w:t>Maestra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(Licenciatura)</w:t>
      </w:r>
      <w:r w:rsidR="00111826" w:rsidRPr="00111826">
        <w:rPr>
          <w:rFonts w:ascii="NeoSansPro-Bold" w:hAnsi="NeoSansPro-Bold" w:cs="NeoSansPro-Bold"/>
          <w:bCs/>
          <w:color w:val="404040"/>
          <w:sz w:val="20"/>
          <w:szCs w:val="20"/>
        </w:rPr>
        <w:t>6825265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A00B30" w:rsidRPr="00A00B30">
        <w:rPr>
          <w:rFonts w:ascii="NeoSansPro-Bold" w:hAnsi="NeoSansPro-Bold" w:cs="NeoSansPro-Bold"/>
          <w:bCs/>
          <w:color w:val="404040"/>
          <w:sz w:val="20"/>
          <w:szCs w:val="20"/>
        </w:rPr>
        <w:t>012323245585 y 012323246107</w:t>
      </w:r>
    </w:p>
    <w:p w:rsidR="00AB5916" w:rsidRPr="0011182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111826" w:rsidRPr="00111826">
        <w:rPr>
          <w:rFonts w:ascii="NeoSansPro-Bold" w:hAnsi="NeoSansPro-Bold" w:cs="NeoSansPro-Bold"/>
          <w:bCs/>
          <w:color w:val="404040"/>
          <w:sz w:val="20"/>
          <w:szCs w:val="20"/>
        </w:rPr>
        <w:t>ethelsanther@Hotmail.com</w:t>
      </w:r>
    </w:p>
    <w:p w:rsidR="00111826" w:rsidRDefault="0011182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111826" w:rsidRPr="0011182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111826" w:rsidRDefault="0011182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111826" w:rsidRDefault="00111826" w:rsidP="001118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11182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1992-1996 </w:t>
      </w:r>
    </w:p>
    <w:p w:rsidR="00111826" w:rsidRPr="005215BE" w:rsidRDefault="00111826" w:rsidP="001118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5215BE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Universidad Veracruzana sistema abierto de Coatzacoalcos, Veracruz  Licenciatura  </w:t>
      </w:r>
      <w:r w:rsidR="005215BE">
        <w:rPr>
          <w:rFonts w:ascii="NeoSansPro-Bold" w:hAnsi="NeoSansPro-Bold" w:cs="NeoSansPro-Bold"/>
          <w:bCs/>
          <w:color w:val="404040"/>
          <w:sz w:val="20"/>
          <w:szCs w:val="20"/>
        </w:rPr>
        <w:t>en  Derecho.</w:t>
      </w:r>
    </w:p>
    <w:p w:rsidR="00111826" w:rsidRDefault="00111826" w:rsidP="001118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11182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2007-2008 </w:t>
      </w:r>
    </w:p>
    <w:p w:rsidR="00111826" w:rsidRPr="005215BE" w:rsidRDefault="00111826" w:rsidP="001118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5215BE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Universidad de Acayucan sistema abierto Licenciatura en Derecho. </w:t>
      </w:r>
    </w:p>
    <w:p w:rsidR="00111826" w:rsidRDefault="00111826" w:rsidP="001118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11182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2009-20011  </w:t>
      </w:r>
    </w:p>
    <w:p w:rsidR="00111826" w:rsidRPr="005215BE" w:rsidRDefault="00111826" w:rsidP="001118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5215BE">
        <w:rPr>
          <w:rFonts w:ascii="NeoSansPro-Bold" w:hAnsi="NeoSansPro-Bold" w:cs="NeoSansPro-Bold"/>
          <w:bCs/>
          <w:color w:val="404040"/>
          <w:sz w:val="20"/>
          <w:szCs w:val="20"/>
        </w:rPr>
        <w:t>Maestría en  Derecho Procesal  en la Universidad  del Golfo de  México campus Minatitlán, Veracruz.</w:t>
      </w:r>
    </w:p>
    <w:p w:rsidR="005215BE" w:rsidRDefault="0011182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2013.-</w:t>
      </w:r>
    </w:p>
    <w:p w:rsidR="00111826" w:rsidRPr="005215BE" w:rsidRDefault="00172B2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Diplomado en  Juicios  Orales </w:t>
      </w:r>
      <w:r w:rsidRPr="00172B23">
        <w:rPr>
          <w:rFonts w:ascii="NeoSansPro-Bold" w:hAnsi="NeoSansPro-Bold" w:cs="NeoSansPro-Bold"/>
          <w:bCs/>
          <w:color w:val="404040"/>
          <w:sz w:val="20"/>
          <w:szCs w:val="20"/>
        </w:rPr>
        <w:t>contando con certificado de habilidades  de Litigación Oral nivel básico</w:t>
      </w:r>
    </w:p>
    <w:p w:rsidR="00172B23" w:rsidRPr="00172B23" w:rsidRDefault="00172B23" w:rsidP="00172B23">
      <w:pPr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172B23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  <w:r w:rsidRPr="00172B23">
        <w:rPr>
          <w:rFonts w:ascii="NeoSansPro-Bold" w:hAnsi="NeoSansPro-Bold" w:cs="NeoSansPro-Bold"/>
          <w:bCs/>
          <w:color w:val="404040"/>
          <w:sz w:val="20"/>
          <w:szCs w:val="20"/>
        </w:rPr>
        <w:t>.-Capacitación   denominado Retos y perspectivas  Jurídicas en Materia  de Trata de Personas.</w:t>
      </w:r>
    </w:p>
    <w:p w:rsidR="00111826" w:rsidRPr="00172B23" w:rsidRDefault="0011182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111826" w:rsidRDefault="0011182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5215BE" w:rsidRDefault="005215B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5215BE" w:rsidRPr="005215BE" w:rsidRDefault="005215BE" w:rsidP="005215B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5215BE" w:rsidRPr="005215BE" w:rsidRDefault="005215BE" w:rsidP="00172B2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5215BE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1991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.-</w:t>
      </w:r>
      <w:r w:rsidRPr="005215BE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Auxiliar  de  Intendencia en la Agencia Investigadora  de  la ciudad  de  Jaltipan  de  Morelos Veracruz .</w:t>
      </w:r>
    </w:p>
    <w:p w:rsidR="005215BE" w:rsidRPr="005215BE" w:rsidRDefault="005215BE" w:rsidP="00172B2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5215BE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1991-1992.- </w:t>
      </w:r>
      <w:r w:rsidRPr="005215BE">
        <w:rPr>
          <w:rFonts w:ascii="NeoSansPro-Bold" w:hAnsi="NeoSansPro-Bold" w:cs="NeoSansPro-Bold"/>
          <w:bCs/>
          <w:color w:val="404040"/>
          <w:sz w:val="20"/>
          <w:szCs w:val="20"/>
        </w:rPr>
        <w:t>Auxiliar de  Intendencia  en  la Agencia  del  Ministerio Publico  Investigador en Cosoleacaque, Veracruz</w:t>
      </w:r>
    </w:p>
    <w:p w:rsidR="005215BE" w:rsidRPr="005215BE" w:rsidRDefault="005215BE" w:rsidP="00172B2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5215BE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1993-1995  </w:t>
      </w:r>
      <w:r w:rsidRPr="005215BE">
        <w:rPr>
          <w:rFonts w:ascii="NeoSansPro-Bold" w:hAnsi="NeoSansPro-Bold" w:cs="NeoSansPro-Bold"/>
          <w:bCs/>
          <w:color w:val="404040"/>
          <w:sz w:val="20"/>
          <w:szCs w:val="20"/>
        </w:rPr>
        <w:t>oficial   secretaria  en  la  Agencia Investigadora  de Minatitlán, Veracruz.</w:t>
      </w:r>
    </w:p>
    <w:p w:rsidR="005215BE" w:rsidRPr="005215BE" w:rsidRDefault="005215BE" w:rsidP="00172B2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5215BE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1995-1996 </w:t>
      </w:r>
      <w:r w:rsidRPr="005215BE">
        <w:rPr>
          <w:rFonts w:ascii="NeoSansPro-Bold" w:hAnsi="NeoSansPro-Bold" w:cs="NeoSansPro-Bold"/>
          <w:bCs/>
          <w:color w:val="404040"/>
          <w:sz w:val="20"/>
          <w:szCs w:val="20"/>
        </w:rPr>
        <w:t>Oficial  Secretaria  de la  Agencia  Investigadora  de San  Andrés Tuxtla, Veracruz</w:t>
      </w:r>
    </w:p>
    <w:p w:rsidR="005215BE" w:rsidRPr="005215BE" w:rsidRDefault="005215BE" w:rsidP="00172B2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5215BE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1996-2002 </w:t>
      </w:r>
      <w:r w:rsidRPr="005215BE">
        <w:rPr>
          <w:rFonts w:ascii="NeoSansPro-Bold" w:hAnsi="NeoSansPro-Bold" w:cs="NeoSansPro-Bold"/>
          <w:bCs/>
          <w:color w:val="404040"/>
          <w:sz w:val="20"/>
          <w:szCs w:val="20"/>
        </w:rPr>
        <w:t>Oficial  Secretaria  de la  Agencia del  Ministerio Publico  Investigador  de  Veracruz, Veracruz</w:t>
      </w:r>
    </w:p>
    <w:p w:rsidR="005215BE" w:rsidRPr="005215BE" w:rsidRDefault="005215BE" w:rsidP="00172B2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5215BE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2002-2007 </w:t>
      </w:r>
      <w:r w:rsidRPr="005215BE">
        <w:rPr>
          <w:rFonts w:ascii="NeoSansPro-Bold" w:hAnsi="NeoSansPro-Bold" w:cs="NeoSansPro-Bold"/>
          <w:bCs/>
          <w:color w:val="404040"/>
          <w:sz w:val="20"/>
          <w:szCs w:val="20"/>
        </w:rPr>
        <w:t>Oficial  Secretaria  de la  Agencia del  Ministerio Publico  Investigador  de   Boca  del  rio, Veracruz.</w:t>
      </w:r>
    </w:p>
    <w:p w:rsidR="005215BE" w:rsidRPr="005215BE" w:rsidRDefault="005215BE" w:rsidP="00172B2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5215BE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2007-2008.-</w:t>
      </w:r>
      <w:r w:rsidRPr="005215BE">
        <w:rPr>
          <w:rFonts w:ascii="NeoSansPro-Bold" w:hAnsi="NeoSansPro-Bold" w:cs="NeoSansPro-Bold"/>
          <w:bCs/>
          <w:color w:val="404040"/>
          <w:sz w:val="20"/>
          <w:szCs w:val="20"/>
        </w:rPr>
        <w:t>Oficial  Secretaria  de la  Agencia del  Ministerio Publico  Investigador  de  San Andrés Tuxtla,  Veracruz</w:t>
      </w:r>
    </w:p>
    <w:p w:rsidR="005215BE" w:rsidRPr="005215BE" w:rsidRDefault="005215BE" w:rsidP="00172B2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5215BE">
        <w:rPr>
          <w:rFonts w:ascii="NeoSansPro-Bold" w:hAnsi="NeoSansPro-Bold" w:cs="NeoSansPro-Bold"/>
          <w:b/>
          <w:bCs/>
          <w:color w:val="404040"/>
          <w:sz w:val="20"/>
          <w:szCs w:val="20"/>
        </w:rPr>
        <w:lastRenderedPageBreak/>
        <w:t xml:space="preserve"> 2008-2014 .- </w:t>
      </w:r>
      <w:r w:rsidRPr="005215BE">
        <w:rPr>
          <w:rFonts w:ascii="NeoSansPro-Bold" w:hAnsi="NeoSansPro-Bold" w:cs="NeoSansPro-Bold"/>
          <w:bCs/>
          <w:color w:val="404040"/>
          <w:sz w:val="20"/>
          <w:szCs w:val="20"/>
        </w:rPr>
        <w:t>Oficial  Secretaria    de la  Agencia  del  Ministerio Publico  Investigador  de  la Agencia  Especializada  en  Delitos  contra la Libertad, la  Seguridad  Sexual  y Contra la  Familia y en diversas ocasiones  encargada de Despacho de  esta misma  Agencia.</w:t>
      </w:r>
    </w:p>
    <w:p w:rsidR="005215BE" w:rsidRPr="005215BE" w:rsidRDefault="005215BE" w:rsidP="00172B2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5215BE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2014-2015.-</w:t>
      </w:r>
      <w:r w:rsidRPr="005215BE">
        <w:rPr>
          <w:rFonts w:ascii="NeoSansPro-Bold" w:hAnsi="NeoSansPro-Bold" w:cs="NeoSansPro-Bold"/>
          <w:bCs/>
          <w:color w:val="404040"/>
          <w:sz w:val="20"/>
          <w:szCs w:val="20"/>
        </w:rPr>
        <w:t>Encargada  del Despacho de la  Agencia del  Ministerio Publico Investigador  Especializada en  delitos contra la  Libertad, Seguridad  sexual  y contra  la Familia  de la Chinantla,  Uxpanapa, Ver.-</w:t>
      </w:r>
    </w:p>
    <w:p w:rsidR="005215BE" w:rsidRPr="00172B23" w:rsidRDefault="00985318" w:rsidP="00172B2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2015-2017</w:t>
      </w:r>
      <w:r w:rsidR="005215BE" w:rsidRPr="005215BE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.- 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Fiscal en</w:t>
      </w:r>
      <w:r w:rsidR="005215BE" w:rsidRPr="00172B23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la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s</w:t>
      </w:r>
      <w:r w:rsidR="005215BE" w:rsidRPr="00172B23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 Agencia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s</w:t>
      </w:r>
      <w:bookmarkStart w:id="0" w:name="_GoBack"/>
      <w:bookmarkEnd w:id="0"/>
      <w:r w:rsidR="005215BE" w:rsidRPr="00172B23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 del  Ministerio Publico  Investigador Especializada  en  Delitos contra la  Libertad, La  seguridad  Sexual y contra la   Familia  de Misantla  y Martínez  de la  Torre, Veracruz.</w:t>
      </w:r>
    </w:p>
    <w:p w:rsidR="005215BE" w:rsidRPr="00172B23" w:rsidRDefault="005215BE" w:rsidP="00172B2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5215BE" w:rsidRPr="00172B23" w:rsidRDefault="005215B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5215BE" w:rsidRPr="00172B23" w:rsidRDefault="005215B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CA173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CA1735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9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D01" w:rsidRDefault="00024D01" w:rsidP="00AB5916">
      <w:pPr>
        <w:spacing w:after="0" w:line="240" w:lineRule="auto"/>
      </w:pPr>
      <w:r>
        <w:separator/>
      </w:r>
    </w:p>
  </w:endnote>
  <w:endnote w:type="continuationSeparator" w:id="1">
    <w:p w:rsidR="00024D01" w:rsidRDefault="00024D0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roman"/>
    <w:pitch w:val="variable"/>
    <w:sig w:usb0="00000000" w:usb1="00000000" w:usb2="00000000" w:usb3="00000000" w:csb0="00000000" w:csb1="00000000"/>
  </w:font>
  <w:font w:name="NeoSansPro-Regular">
    <w:panose1 w:val="020B05040305040402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D01" w:rsidRDefault="00024D01" w:rsidP="00AB5916">
      <w:pPr>
        <w:spacing w:after="0" w:line="240" w:lineRule="auto"/>
      </w:pPr>
      <w:r>
        <w:separator/>
      </w:r>
    </w:p>
  </w:footnote>
  <w:footnote w:type="continuationSeparator" w:id="1">
    <w:p w:rsidR="00024D01" w:rsidRDefault="00024D0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4D01"/>
    <w:rsid w:val="00035E4E"/>
    <w:rsid w:val="0005169D"/>
    <w:rsid w:val="00076A27"/>
    <w:rsid w:val="000D5363"/>
    <w:rsid w:val="000E2580"/>
    <w:rsid w:val="00111826"/>
    <w:rsid w:val="00172B23"/>
    <w:rsid w:val="001963A6"/>
    <w:rsid w:val="00196774"/>
    <w:rsid w:val="002420C3"/>
    <w:rsid w:val="0030234B"/>
    <w:rsid w:val="00304E91"/>
    <w:rsid w:val="0037772F"/>
    <w:rsid w:val="00462C41"/>
    <w:rsid w:val="004A1170"/>
    <w:rsid w:val="004B2D6E"/>
    <w:rsid w:val="004E4FFA"/>
    <w:rsid w:val="005215BE"/>
    <w:rsid w:val="005502F5"/>
    <w:rsid w:val="005A32B3"/>
    <w:rsid w:val="00600D12"/>
    <w:rsid w:val="006B643A"/>
    <w:rsid w:val="00726727"/>
    <w:rsid w:val="0077420E"/>
    <w:rsid w:val="008B1696"/>
    <w:rsid w:val="00985318"/>
    <w:rsid w:val="00A00B30"/>
    <w:rsid w:val="00A66637"/>
    <w:rsid w:val="00AB5916"/>
    <w:rsid w:val="00BD68C9"/>
    <w:rsid w:val="00CA1735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10</cp:revision>
  <dcterms:created xsi:type="dcterms:W3CDTF">2017-03-01T21:11:00Z</dcterms:created>
  <dcterms:modified xsi:type="dcterms:W3CDTF">2017-06-21T18:08:00Z</dcterms:modified>
</cp:coreProperties>
</file>